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09E64" w14:textId="677DF58C" w:rsidR="005F225B" w:rsidRDefault="70D6C7C1" w:rsidP="2C4DC544">
      <w:pPr>
        <w:spacing w:after="0"/>
      </w:pPr>
      <w:r w:rsidRPr="2C4DC544">
        <w:rPr>
          <w:rFonts w:ascii="Aptos" w:eastAsia="Aptos" w:hAnsi="Aptos" w:cs="Aptos"/>
          <w:b/>
          <w:bCs/>
        </w:rPr>
        <w:t>Provincie erkent dat openheid van zaken heeft geleid tot onrust</w:t>
      </w:r>
    </w:p>
    <w:p w14:paraId="5312CA45" w14:textId="2DBA7702" w:rsidR="005F225B" w:rsidRDefault="70D6C7C1" w:rsidP="2C4DC544">
      <w:pPr>
        <w:spacing w:after="0"/>
        <w:rPr>
          <w:rFonts w:ascii="Aptos" w:eastAsia="Aptos" w:hAnsi="Aptos" w:cs="Aptos"/>
        </w:rPr>
      </w:pPr>
      <w:r w:rsidRPr="2C4DC544">
        <w:rPr>
          <w:rFonts w:ascii="Aptos" w:eastAsia="Aptos" w:hAnsi="Aptos" w:cs="Aptos"/>
        </w:rPr>
        <w:t xml:space="preserve">Provincie Overijssel heeft 27 september verteld dat er meer onderhoud aan het kanaal nodig is dan gedacht. Dit was geen leuke boodschap. De afgelopen tijd zijn er veel signalen binnen gekomen van inwoners uit het gebied. Deze zorgen zijn doorgeven aan de provincie. </w:t>
      </w:r>
      <w:r w:rsidR="247A42B3" w:rsidRPr="2C4DC544">
        <w:rPr>
          <w:rFonts w:ascii="Aptos" w:eastAsia="Aptos" w:hAnsi="Aptos" w:cs="Aptos"/>
        </w:rPr>
        <w:t>We erkennen</w:t>
      </w:r>
      <w:r w:rsidRPr="2C4DC544">
        <w:rPr>
          <w:rFonts w:ascii="Aptos" w:eastAsia="Aptos" w:hAnsi="Aptos" w:cs="Aptos"/>
        </w:rPr>
        <w:t xml:space="preserve"> dat de communicatie beter had gemoeten gezien deze gevoelde emoties.</w:t>
      </w:r>
    </w:p>
    <w:p w14:paraId="3426E898" w14:textId="0D2D07C1" w:rsidR="005F225B" w:rsidRDefault="70D6C7C1" w:rsidP="2C4DC544">
      <w:pPr>
        <w:spacing w:after="0"/>
      </w:pPr>
      <w:r w:rsidRPr="2C4DC544">
        <w:rPr>
          <w:rFonts w:ascii="Aptos" w:eastAsia="Aptos" w:hAnsi="Aptos" w:cs="Aptos"/>
          <w:b/>
          <w:bCs/>
        </w:rPr>
        <w:t xml:space="preserve"> </w:t>
      </w:r>
    </w:p>
    <w:p w14:paraId="1B1F0AAA" w14:textId="0AD202AE" w:rsidR="005F225B" w:rsidRDefault="70D6C7C1" w:rsidP="2C4DC544">
      <w:pPr>
        <w:spacing w:after="0"/>
      </w:pPr>
      <w:r w:rsidRPr="2C4DC544">
        <w:rPr>
          <w:rFonts w:ascii="Aptos" w:eastAsia="Aptos" w:hAnsi="Aptos" w:cs="Aptos"/>
          <w:b/>
          <w:bCs/>
        </w:rPr>
        <w:t>De oevers voldoen niet aan de norm</w:t>
      </w:r>
    </w:p>
    <w:p w14:paraId="1953544B" w14:textId="70941847" w:rsidR="005F225B" w:rsidRDefault="70D6C7C1" w:rsidP="2C4DC544">
      <w:pPr>
        <w:spacing w:after="0"/>
      </w:pPr>
      <w:r w:rsidRPr="2C4DC544">
        <w:rPr>
          <w:rFonts w:ascii="Aptos" w:eastAsia="Aptos" w:hAnsi="Aptos" w:cs="Aptos"/>
        </w:rPr>
        <w:t xml:space="preserve">De provincie heeft gedeeld dat de oeverconstructies, vaak damwanden, langs het kanaal voor grote delen niet voldoen aan de normen. Dit wil niet zeggen dat er grote kans is dat morgen een damwand omvalt, maar geeft wel urgentie om onderhoud van de oeverconstructies aan te pakken. Vergelijkbare problemen zijn er meer in Nederland, denk aan bruggen die niet meer voldoen aan de normen, maar nog wel in gebruik zijn. </w:t>
      </w:r>
    </w:p>
    <w:p w14:paraId="7BA87BFD" w14:textId="08A34C47" w:rsidR="005F225B" w:rsidRDefault="70D6C7C1" w:rsidP="2C4DC544">
      <w:pPr>
        <w:spacing w:after="0"/>
      </w:pPr>
      <w:r w:rsidRPr="2C4DC544">
        <w:rPr>
          <w:rFonts w:ascii="Aptos" w:eastAsia="Aptos" w:hAnsi="Aptos" w:cs="Aptos"/>
        </w:rPr>
        <w:t xml:space="preserve"> </w:t>
      </w:r>
    </w:p>
    <w:p w14:paraId="4987D6B8" w14:textId="3236C28E" w:rsidR="005F225B" w:rsidRDefault="70D6C7C1" w:rsidP="2C4DC544">
      <w:pPr>
        <w:spacing w:after="0"/>
      </w:pPr>
      <w:r w:rsidRPr="2C4DC544">
        <w:rPr>
          <w:rFonts w:ascii="Aptos" w:eastAsia="Aptos" w:hAnsi="Aptos" w:cs="Aptos"/>
        </w:rPr>
        <w:t>Om meer inzicht te krijgen doet de provincie verder onderzoek naar de mogelijke gevolgen voor de oevers, de wegen en de huizen. Medio november worden de eerste resultaten van dit onderzoek bekend.</w:t>
      </w:r>
    </w:p>
    <w:p w14:paraId="676CB033" w14:textId="08B45820" w:rsidR="005F225B" w:rsidRDefault="70D6C7C1" w:rsidP="2C4DC544">
      <w:pPr>
        <w:spacing w:after="0"/>
      </w:pPr>
      <w:r w:rsidRPr="2C4DC544">
        <w:rPr>
          <w:rFonts w:ascii="Aptos" w:eastAsia="Aptos" w:hAnsi="Aptos" w:cs="Aptos"/>
        </w:rPr>
        <w:t xml:space="preserve"> </w:t>
      </w:r>
    </w:p>
    <w:p w14:paraId="570903C2" w14:textId="0587807C" w:rsidR="005F225B" w:rsidRDefault="70D6C7C1" w:rsidP="2C4DC544">
      <w:pPr>
        <w:spacing w:after="0"/>
      </w:pPr>
      <w:r w:rsidRPr="2C4DC544">
        <w:rPr>
          <w:rFonts w:ascii="Aptos" w:eastAsia="Aptos" w:hAnsi="Aptos" w:cs="Aptos"/>
          <w:b/>
          <w:bCs/>
        </w:rPr>
        <w:t>De provincie wil maatregelen nemen om het zekere voor het onzekere te nemen</w:t>
      </w:r>
      <w:r w:rsidRPr="2C4DC544">
        <w:rPr>
          <w:rFonts w:ascii="Aptos" w:eastAsia="Aptos" w:hAnsi="Aptos" w:cs="Aptos"/>
        </w:rPr>
        <w:t xml:space="preserve"> </w:t>
      </w:r>
    </w:p>
    <w:p w14:paraId="2E72831B" w14:textId="3E40B2FC" w:rsidR="005F225B" w:rsidRDefault="70D6C7C1" w:rsidP="2C4DC544">
      <w:pPr>
        <w:spacing w:after="0"/>
        <w:rPr>
          <w:rFonts w:ascii="Aptos" w:eastAsia="Aptos" w:hAnsi="Aptos" w:cs="Aptos"/>
        </w:rPr>
      </w:pPr>
      <w:r w:rsidRPr="2C4DC544">
        <w:rPr>
          <w:rFonts w:ascii="Aptos" w:eastAsia="Aptos" w:hAnsi="Aptos" w:cs="Aptos"/>
        </w:rPr>
        <w:t>Doordat de oevers op veel plekken niet voldoen aan de norm z</w:t>
      </w:r>
      <w:r w:rsidR="03B071AE" w:rsidRPr="2C4DC544">
        <w:rPr>
          <w:rFonts w:ascii="Aptos" w:eastAsia="Aptos" w:hAnsi="Aptos" w:cs="Aptos"/>
        </w:rPr>
        <w:t>ullen we</w:t>
      </w:r>
      <w:r w:rsidRPr="2C4DC544">
        <w:rPr>
          <w:rFonts w:ascii="Aptos" w:eastAsia="Aptos" w:hAnsi="Aptos" w:cs="Aptos"/>
        </w:rPr>
        <w:t xml:space="preserve"> voorzorgsmaatregelen moeten nemen. Deze maatregelen worden genomen om de oevers niet verder te belasten. De provincie gaat de komende weken met de gemeenten in gesprek over passende maatregelen in het gebied. Dit geldt in ieder geval voor de kilometers oeverconstructies die constructief niet stabiel genoeg zijn. Denk daarbij aan andere transportroutes, parkeerverboden, snelheidsbeperkingen, etc. </w:t>
      </w:r>
    </w:p>
    <w:p w14:paraId="6EE2A3C7" w14:textId="7E679CB8" w:rsidR="005F225B" w:rsidRDefault="70D6C7C1" w:rsidP="2C4DC544">
      <w:pPr>
        <w:spacing w:after="0"/>
      </w:pPr>
      <w:r w:rsidRPr="2C4DC544">
        <w:rPr>
          <w:rFonts w:ascii="Aptos" w:eastAsia="Aptos" w:hAnsi="Aptos" w:cs="Aptos"/>
        </w:rPr>
        <w:t xml:space="preserve"> </w:t>
      </w:r>
    </w:p>
    <w:p w14:paraId="0CEDEA3E" w14:textId="2D943D58" w:rsidR="005F225B" w:rsidRDefault="70D6C7C1" w:rsidP="2C4DC544">
      <w:pPr>
        <w:spacing w:after="0"/>
        <w:rPr>
          <w:rFonts w:ascii="Aptos" w:eastAsia="Aptos" w:hAnsi="Aptos" w:cs="Aptos"/>
        </w:rPr>
      </w:pPr>
      <w:r w:rsidRPr="2C4DC544">
        <w:rPr>
          <w:rFonts w:ascii="Aptos" w:eastAsia="Aptos" w:hAnsi="Aptos" w:cs="Aptos"/>
        </w:rPr>
        <w:t>Tegelijkertijd hou</w:t>
      </w:r>
      <w:r w:rsidR="341586BC" w:rsidRPr="2C4DC544">
        <w:rPr>
          <w:rFonts w:ascii="Aptos" w:eastAsia="Aptos" w:hAnsi="Aptos" w:cs="Aptos"/>
        </w:rPr>
        <w:t xml:space="preserve">den we </w:t>
      </w:r>
      <w:r w:rsidRPr="2C4DC544">
        <w:rPr>
          <w:rFonts w:ascii="Aptos" w:eastAsia="Aptos" w:hAnsi="Aptos" w:cs="Aptos"/>
        </w:rPr>
        <w:t xml:space="preserve">de situatie van de oevers goed in de gaten. Wekelijks worden de oevers geïnspecteerd vanaf het land en maandelijks vanaf het water. Daarnaast </w:t>
      </w:r>
      <w:r w:rsidR="48CBD22C" w:rsidRPr="2C4DC544">
        <w:rPr>
          <w:rFonts w:ascii="Aptos" w:eastAsia="Aptos" w:hAnsi="Aptos" w:cs="Aptos"/>
        </w:rPr>
        <w:t xml:space="preserve">nemen we </w:t>
      </w:r>
      <w:r w:rsidRPr="2C4DC544">
        <w:rPr>
          <w:rFonts w:ascii="Aptos" w:eastAsia="Aptos" w:hAnsi="Aptos" w:cs="Aptos"/>
        </w:rPr>
        <w:t>ook maatregele</w:t>
      </w:r>
      <w:r w:rsidR="4AFFBD2B" w:rsidRPr="2C4DC544">
        <w:rPr>
          <w:rFonts w:ascii="Aptos" w:eastAsia="Aptos" w:hAnsi="Aptos" w:cs="Aptos"/>
        </w:rPr>
        <w:t>n</w:t>
      </w:r>
      <w:r w:rsidRPr="2C4DC544">
        <w:rPr>
          <w:rFonts w:ascii="Aptos" w:eastAsia="Aptos" w:hAnsi="Aptos" w:cs="Aptos"/>
        </w:rPr>
        <w:t xml:space="preserve"> in het uiterste geval dat zich een incident voordoet. Daarvoor is het bestaande calamiteitenplan aangescherpt zodat in het ergste geval snel actie kan worden ondernomen.</w:t>
      </w:r>
    </w:p>
    <w:p w14:paraId="3D393538" w14:textId="698FA5FB" w:rsidR="005F225B" w:rsidRDefault="70D6C7C1" w:rsidP="2C4DC544">
      <w:pPr>
        <w:spacing w:after="0"/>
      </w:pPr>
      <w:r w:rsidRPr="2C4DC544">
        <w:rPr>
          <w:rFonts w:ascii="Aptos" w:eastAsia="Aptos" w:hAnsi="Aptos" w:cs="Aptos"/>
        </w:rPr>
        <w:t xml:space="preserve"> </w:t>
      </w:r>
      <w:r w:rsidRPr="2C4DC544">
        <w:rPr>
          <w:rFonts w:ascii="Aptos" w:eastAsia="Aptos" w:hAnsi="Aptos" w:cs="Aptos"/>
          <w:b/>
          <w:bCs/>
        </w:rPr>
        <w:t xml:space="preserve"> </w:t>
      </w:r>
    </w:p>
    <w:p w14:paraId="2C8AFFB8" w14:textId="710B8F77" w:rsidR="005F225B" w:rsidRDefault="70D6C7C1" w:rsidP="2C4DC544">
      <w:pPr>
        <w:spacing w:after="0"/>
      </w:pPr>
      <w:r w:rsidRPr="2C4DC544">
        <w:rPr>
          <w:rFonts w:ascii="Aptos" w:eastAsia="Aptos" w:hAnsi="Aptos" w:cs="Aptos"/>
          <w:b/>
          <w:bCs/>
        </w:rPr>
        <w:t>Nadat er meer duidelijkheid is, volgt de toekomst</w:t>
      </w:r>
    </w:p>
    <w:p w14:paraId="4FAF9941" w14:textId="02910AA8" w:rsidR="005F225B" w:rsidRDefault="70D6C7C1" w:rsidP="2C4DC544">
      <w:pPr>
        <w:spacing w:after="0"/>
        <w:rPr>
          <w:rFonts w:ascii="Aptos" w:eastAsia="Aptos" w:hAnsi="Aptos" w:cs="Aptos"/>
        </w:rPr>
      </w:pPr>
      <w:r w:rsidRPr="2C4DC544">
        <w:rPr>
          <w:rFonts w:ascii="Aptos" w:eastAsia="Aptos" w:hAnsi="Aptos" w:cs="Aptos"/>
        </w:rPr>
        <w:t xml:space="preserve">De grote onderhoudsopgave betekent ook dat de </w:t>
      </w:r>
      <w:r w:rsidR="782CC58E" w:rsidRPr="2C4DC544">
        <w:rPr>
          <w:rFonts w:ascii="Aptos" w:eastAsia="Aptos" w:hAnsi="Aptos" w:cs="Aptos"/>
        </w:rPr>
        <w:t>p</w:t>
      </w:r>
      <w:r w:rsidRPr="2C4DC544">
        <w:rPr>
          <w:rFonts w:ascii="Aptos" w:eastAsia="Aptos" w:hAnsi="Aptos" w:cs="Aptos"/>
        </w:rPr>
        <w:t>rovincie de toekomstfunctie van het kanaal opnieuw wil vaststellen. Hierbij betrek</w:t>
      </w:r>
      <w:r w:rsidR="316196FC" w:rsidRPr="2C4DC544">
        <w:rPr>
          <w:rFonts w:ascii="Aptos" w:eastAsia="Aptos" w:hAnsi="Aptos" w:cs="Aptos"/>
        </w:rPr>
        <w:t>ken we</w:t>
      </w:r>
      <w:r w:rsidRPr="2C4DC544">
        <w:rPr>
          <w:rFonts w:ascii="Aptos" w:eastAsia="Aptos" w:hAnsi="Aptos" w:cs="Aptos"/>
        </w:rPr>
        <w:t xml:space="preserve"> nadrukkelijk iedereen die hierbij belang heeft. Dit zijn</w:t>
      </w:r>
      <w:r w:rsidR="1DB72889" w:rsidRPr="2C4DC544">
        <w:rPr>
          <w:rFonts w:ascii="Aptos" w:eastAsia="Aptos" w:hAnsi="Aptos" w:cs="Aptos"/>
        </w:rPr>
        <w:t xml:space="preserve"> g</w:t>
      </w:r>
      <w:r w:rsidRPr="2C4DC544">
        <w:rPr>
          <w:rFonts w:ascii="Aptos" w:eastAsia="Aptos" w:hAnsi="Aptos" w:cs="Aptos"/>
        </w:rPr>
        <w:t>emeente</w:t>
      </w:r>
      <w:r w:rsidR="1004644F" w:rsidRPr="2C4DC544">
        <w:rPr>
          <w:rFonts w:ascii="Aptos" w:eastAsia="Aptos" w:hAnsi="Aptos" w:cs="Aptos"/>
        </w:rPr>
        <w:t>n</w:t>
      </w:r>
      <w:r w:rsidRPr="2C4DC544">
        <w:rPr>
          <w:rFonts w:ascii="Aptos" w:eastAsia="Aptos" w:hAnsi="Aptos" w:cs="Aptos"/>
        </w:rPr>
        <w:t>, maar ook onze inwoners, bedrijven, schippers, recreatiebedrijven. En niet te vergeten collega-overheden zoals het waterschap en de provincie Drenthe.</w:t>
      </w:r>
    </w:p>
    <w:p w14:paraId="7B5CAEB5" w14:textId="3D5BE266" w:rsidR="005F225B" w:rsidRDefault="005F225B"/>
    <w:sectPr w:rsidR="005F2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12FDA5"/>
    <w:rsid w:val="000D350C"/>
    <w:rsid w:val="004F6D01"/>
    <w:rsid w:val="005F225B"/>
    <w:rsid w:val="00656F94"/>
    <w:rsid w:val="007100F4"/>
    <w:rsid w:val="00CE471C"/>
    <w:rsid w:val="03B071AE"/>
    <w:rsid w:val="0812FDA5"/>
    <w:rsid w:val="1004644F"/>
    <w:rsid w:val="1DB72889"/>
    <w:rsid w:val="247A42B3"/>
    <w:rsid w:val="2865A8F8"/>
    <w:rsid w:val="2C4DC544"/>
    <w:rsid w:val="316196FC"/>
    <w:rsid w:val="341586BC"/>
    <w:rsid w:val="39227435"/>
    <w:rsid w:val="48C67B0A"/>
    <w:rsid w:val="48CBD22C"/>
    <w:rsid w:val="4AFFBD2B"/>
    <w:rsid w:val="57143087"/>
    <w:rsid w:val="70D6C7C1"/>
    <w:rsid w:val="782CC5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FDA5"/>
  <w15:chartTrackingRefBased/>
  <w15:docId w15:val="{D625DE01-4C87-4349-8ECB-70DB8CE9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2017</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Souman-deVries, M. (Mieke)</dc:creator>
  <cp:keywords/>
  <dc:description/>
  <cp:lastModifiedBy>Souman-deVries, M. (Mieke)</cp:lastModifiedBy>
  <cp:revision>3</cp:revision>
  <dcterms:created xsi:type="dcterms:W3CDTF">2024-10-24T05:05:00Z</dcterms:created>
  <dcterms:modified xsi:type="dcterms:W3CDTF">2024-10-24T14:59:00Z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7c1374-3856-4efe-8a20-c736d592c69d_Enabled">
    <vt:lpwstr>true</vt:lpwstr>
  </property>
  <property fmtid="{D5CDD505-2E9C-101B-9397-08002B2CF9AE}" pid="3" name="MSIP_Label_1f7c1374-3856-4efe-8a20-c736d592c69d_SetDate">
    <vt:lpwstr>2024-10-24T14:05:25Z</vt:lpwstr>
  </property>
  <property fmtid="{D5CDD505-2E9C-101B-9397-08002B2CF9AE}" pid="4" name="MSIP_Label_1f7c1374-3856-4efe-8a20-c736d592c69d_Method">
    <vt:lpwstr>Standard</vt:lpwstr>
  </property>
  <property fmtid="{D5CDD505-2E9C-101B-9397-08002B2CF9AE}" pid="5" name="MSIP_Label_1f7c1374-3856-4efe-8a20-c736d592c69d_Name">
    <vt:lpwstr>Intern</vt:lpwstr>
  </property>
  <property fmtid="{D5CDD505-2E9C-101B-9397-08002B2CF9AE}" pid="6" name="MSIP_Label_1f7c1374-3856-4efe-8a20-c736d592c69d_SiteId">
    <vt:lpwstr>198fc6c4-dbc7-4471-82ef-764d9e62caf1</vt:lpwstr>
  </property>
  <property fmtid="{D5CDD505-2E9C-101B-9397-08002B2CF9AE}" pid="7" name="MSIP_Label_1f7c1374-3856-4efe-8a20-c736d592c69d_ActionId">
    <vt:lpwstr>562c70bf-1c30-4d8c-a6ab-ec724195a91f</vt:lpwstr>
  </property>
  <property fmtid="{D5CDD505-2E9C-101B-9397-08002B2CF9AE}" pid="8" name="MSIP_Label_1f7c1374-3856-4efe-8a20-c736d592c69d_ContentBits">
    <vt:lpwstr>0</vt:lpwstr>
  </property>
</Properties>
</file>